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33202B">
              <w:rPr>
                <w:lang w:val="sr-Cyrl-RS"/>
              </w:rPr>
              <w:t>29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6F16A6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Кретање тела под деловањем силе Земљине теже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Pr="006A2AAA" w:rsidRDefault="0033202B" w:rsidP="007E0C98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Хитац навише и хитац наниже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5F296E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055369" w:rsidRDefault="00F53662" w:rsidP="00764797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055369"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 w:rsidRPr="00055369">
              <w:rPr>
                <w:rFonts w:cstheme="minorHAnsi"/>
                <w:sz w:val="20"/>
                <w:szCs w:val="20"/>
                <w:lang w:val="sr-Cyrl-RS"/>
              </w:rPr>
              <w:t xml:space="preserve">а </w:t>
            </w:r>
            <w:r w:rsidRPr="00055369">
              <w:rPr>
                <w:rFonts w:cstheme="minorHAnsi"/>
                <w:sz w:val="20"/>
                <w:szCs w:val="20"/>
                <w:lang w:val="sr-Cyrl-RS"/>
              </w:rPr>
              <w:t>ученици</w:t>
            </w:r>
            <w:r w:rsidR="005F296E" w:rsidRPr="00055369">
              <w:rPr>
                <w:rFonts w:cstheme="minorHAnsi"/>
                <w:sz w:val="20"/>
                <w:szCs w:val="20"/>
                <w:lang w:val="sr-Cyrl-RS"/>
              </w:rPr>
              <w:t xml:space="preserve"> утврде</w:t>
            </w:r>
            <w:r w:rsidRPr="00055369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055369">
              <w:rPr>
                <w:rFonts w:cstheme="minorHAnsi"/>
                <w:sz w:val="20"/>
                <w:szCs w:val="20"/>
                <w:lang w:val="sr-Cyrl-RS"/>
              </w:rPr>
              <w:t>хитац навише и хитац наниже</w:t>
            </w:r>
            <w:r w:rsidR="00FA0E9B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6F16A6" w:rsidRPr="00D4301A" w:rsidRDefault="00F53662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да се </w:t>
            </w:r>
            <w:r w:rsidR="00055369">
              <w:rPr>
                <w:rFonts w:cstheme="minorHAnsi"/>
                <w:sz w:val="20"/>
                <w:szCs w:val="20"/>
                <w:lang w:val="sr-Cyrl-RS"/>
              </w:rPr>
              <w:t>ученици утврде појам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бестежинског стања</w:t>
            </w:r>
            <w:r w:rsidR="00FA0E9B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FA0E9B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FA0E9B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6F16A6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6F16A6" w:rsidRDefault="00FA0E9B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опише </w:t>
            </w:r>
            <w:r w:rsidR="006F16A6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кретање тела у гравитационом пољу Земље</w:t>
            </w:r>
            <w:r w:rsidR="00F5366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  <w:r w:rsidR="00055369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– хитац навише и хитац наниже</w:t>
            </w:r>
            <w:r w:rsidR="00655B2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E92BFA" w:rsidRDefault="00FA0E9B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</w:t>
            </w:r>
            <w:r w:rsidR="00655B2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тела која се крећ</w:t>
            </w:r>
            <w:r w:rsidR="00055369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 под деловањем силе Земљине теже немају тежину</w:t>
            </w:r>
            <w:r w:rsidR="00655B2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5F296E" w:rsidRPr="00E14175" w:rsidRDefault="005F296E" w:rsidP="006F16A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стечено знање примени на решавање проблемских задатака и ситуацијама у свакодневном животу</w:t>
            </w:r>
            <w:r w:rsidR="00655B2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.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5F296E">
              <w:rPr>
                <w:rFonts w:cstheme="minorHAnsi"/>
                <w:sz w:val="20"/>
                <w:szCs w:val="20"/>
                <w:lang w:val="sr-Cyrl-RS"/>
              </w:rPr>
              <w:t>, рад у групи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F16B5E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Уџбеник, збирка задатака са лабораторијским вежбама.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F16B5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</w:t>
            </w:r>
            <w:r w:rsidR="0030371E">
              <w:rPr>
                <w:lang w:val="sr-Cyrl-RS"/>
              </w:rPr>
              <w:t xml:space="preserve"> до пет</w:t>
            </w:r>
            <w:r w:rsidR="00836B40">
              <w:rPr>
                <w:lang w:val="sr-Cyrl-RS"/>
              </w:rPr>
              <w:t xml:space="preserve">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F16B5E">
              <w:rPr>
                <w:lang w:val="sr-Cyrl-RS"/>
              </w:rPr>
              <w:t>на решавање проблемских задатака.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F16B5E" w:rsidRPr="00F16B5E" w:rsidRDefault="00F16B5E" w:rsidP="00F16B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eastAsiaTheme="minorEastAsia" w:cstheme="minorHAnsi"/>
                <w:lang w:val="sr-Cyrl-RS"/>
              </w:rPr>
            </w:pPr>
            <w:r w:rsidRPr="00F16B5E">
              <w:rPr>
                <w:rFonts w:ascii="Times New Roman" w:eastAsia="MyriadPro-Bold" w:hAnsi="Times New Roman"/>
                <w:bCs/>
                <w:sz w:val="23"/>
                <w:szCs w:val="23"/>
                <w:lang w:val="sr-Cyrl-RS"/>
              </w:rPr>
              <w:t>Дечак је бацио кликер вертикално наниже са прозора солитера у ком живи почетном брзином 6</w:t>
            </w:r>
            <w:r w:rsidRPr="00F16B5E">
              <w:rPr>
                <w:rFonts w:ascii="Times New Roman" w:eastAsia="MyriadPro-Bold" w:hAnsi="Times New Roman"/>
                <w:b/>
                <w:bCs/>
                <w:sz w:val="23"/>
                <w:szCs w:val="23"/>
                <w:lang w:val="sr-Cyrl-RS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MyriadPro-Bold" w:hAnsi="Cambria Math"/>
                      <w:b/>
                      <w:bCs/>
                      <w:i/>
                      <w:sz w:val="23"/>
                      <w:szCs w:val="23"/>
                      <w:lang w:val="sr-Cyrl-R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MyriadPro-Bold" w:hAnsi="Cambria Math"/>
                      <w:sz w:val="23"/>
                      <w:szCs w:val="23"/>
                      <w:lang w:val="sr-Cyrl-RS"/>
                    </w:rPr>
                    <m:t>m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MyriadPro-Bold" w:hAnsi="Cambria Math"/>
                      <w:sz w:val="23"/>
                      <w:szCs w:val="23"/>
                      <w:lang w:val="sr-Cyrl-RS"/>
                    </w:rPr>
                    <m:t>s</m:t>
                  </m:r>
                </m:den>
              </m:f>
            </m:oMath>
            <w:r w:rsidRPr="00F16B5E">
              <w:rPr>
                <w:rFonts w:ascii="Times New Roman" w:eastAsia="MyriadPro-Bold" w:hAnsi="Times New Roman"/>
                <w:b/>
                <w:bCs/>
                <w:sz w:val="23"/>
                <w:szCs w:val="23"/>
                <w:lang w:val="sr-Cyrl-RS"/>
              </w:rPr>
              <w:t xml:space="preserve"> . </w:t>
            </w:r>
            <w:r w:rsidRPr="00F16B5E">
              <w:rPr>
                <w:rFonts w:ascii="Times New Roman" w:eastAsia="MyriadPro-Bold" w:hAnsi="Times New Roman"/>
                <w:bCs/>
                <w:sz w:val="23"/>
                <w:szCs w:val="23"/>
                <w:lang w:val="sr-Cyrl-RS"/>
              </w:rPr>
              <w:t xml:space="preserve">Израчунајте брзину и пут који је кликер прешао за време од 1 </w:t>
            </w:r>
            <w:r w:rsidRPr="00F16B5E">
              <w:rPr>
                <w:rFonts w:eastAsia="MyriadPro-Bold" w:cs="Calibri"/>
                <w:bCs/>
                <w:sz w:val="23"/>
                <w:szCs w:val="23"/>
                <w:lang w:val="sr-Cyrl-RS"/>
              </w:rPr>
              <w:t>s</w:t>
            </w:r>
            <w:r w:rsidRPr="00F16B5E">
              <w:rPr>
                <w:rFonts w:ascii="Times New Roman" w:eastAsia="MyriadPro-Bold" w:hAnsi="Times New Roman"/>
                <w:bCs/>
                <w:sz w:val="23"/>
                <w:szCs w:val="23"/>
                <w:lang w:val="sr-Cyrl-RS"/>
              </w:rPr>
              <w:t>. (</w:t>
            </w:r>
            <w:r w:rsidRPr="00F16B5E">
              <w:rPr>
                <w:rFonts w:cstheme="minorHAnsi"/>
                <w:lang w:val="sr-Cyrl-RS"/>
              </w:rPr>
              <w:t xml:space="preserve">g = 9,81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lang w:val="sr-Cyrl-RS"/>
                    </w:rPr>
                    <m:t>m</m:t>
                  </m:r>
                </m:num>
                <m:den>
                  <m:r>
                    <w:rPr>
                      <w:rFonts w:ascii="Cambria Math" w:hAnsi="Cambria Math" w:cstheme="minorHAnsi"/>
                      <w:lang w:val="sr-Cyrl-RS"/>
                    </w:rPr>
                    <m:t>s</m:t>
                  </m:r>
                  <m:r>
                    <w:rPr>
                      <w:rFonts w:ascii="Cambria Math" w:hAnsi="Cambria Math" w:cs="Calibri"/>
                      <w:lang w:val="sr-Cyrl-RS"/>
                    </w:rPr>
                    <m:t>²</m:t>
                  </m:r>
                </m:den>
              </m:f>
            </m:oMath>
            <w:r w:rsidRPr="00F16B5E">
              <w:rPr>
                <w:rFonts w:eastAsiaTheme="minorEastAsia" w:cstheme="minorHAnsi"/>
                <w:lang w:val="sr-Cyrl-RS"/>
              </w:rPr>
              <w:t>)</w:t>
            </w:r>
          </w:p>
          <w:p w:rsidR="00736719" w:rsidRPr="00C24E26" w:rsidRDefault="00F16B5E" w:rsidP="00F16B5E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cstheme="minorHAnsi"/>
                <w:lang w:val="sr-Cyrl-RS"/>
              </w:rPr>
            </w:pPr>
            <w:r w:rsidRPr="00BB478D">
              <w:rPr>
                <w:rFonts w:ascii="Times New Roman" w:eastAsiaTheme="minorEastAsia" w:hAnsi="Times New Roman"/>
                <w:bCs/>
                <w:sz w:val="23"/>
                <w:szCs w:val="23"/>
                <w:lang w:val="sr-Cyrl-RS"/>
              </w:rPr>
              <w:lastRenderedPageBreak/>
              <w:t>Тело је бачено вертикално на</w:t>
            </w:r>
            <w:r>
              <w:rPr>
                <w:rFonts w:ascii="Times New Roman" w:eastAsiaTheme="minorEastAsia" w:hAnsi="Times New Roman"/>
                <w:bCs/>
                <w:sz w:val="23"/>
                <w:szCs w:val="23"/>
                <w:lang w:val="sr-Cyrl-RS"/>
              </w:rPr>
              <w:t xml:space="preserve">ниже и за </w:t>
            </w:r>
            <w:r>
              <w:rPr>
                <w:rFonts w:eastAsiaTheme="minorEastAsia" w:cs="Calibri"/>
                <w:bCs/>
                <w:sz w:val="23"/>
                <w:szCs w:val="23"/>
                <w:lang w:val="sr-Cyrl-RS"/>
              </w:rPr>
              <w:t>0, 25 s</w:t>
            </w:r>
            <w:r>
              <w:rPr>
                <w:rFonts w:ascii="Times New Roman" w:eastAsiaTheme="minorEastAsia" w:hAnsi="Times New Roman"/>
                <w:bCs/>
                <w:sz w:val="23"/>
                <w:szCs w:val="23"/>
                <w:lang w:val="sr-Cyrl-RS"/>
              </w:rPr>
              <w:t xml:space="preserve"> достиже брзину 10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bCs/>
                      <w:i/>
                      <w:sz w:val="23"/>
                      <w:szCs w:val="23"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3"/>
                      <w:szCs w:val="23"/>
                      <w:lang w:val="sr-Cyrl-RS"/>
                    </w:rPr>
                    <m:t>m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3"/>
                      <w:szCs w:val="23"/>
                      <w:lang w:val="sr-Cyrl-RS"/>
                    </w:rPr>
                    <m:t>s</m:t>
                  </m:r>
                </m:den>
              </m:f>
            </m:oMath>
            <w:r>
              <w:rPr>
                <w:rFonts w:ascii="Times New Roman" w:eastAsiaTheme="minorEastAsia" w:hAnsi="Times New Roman"/>
                <w:bCs/>
                <w:sz w:val="23"/>
                <w:szCs w:val="23"/>
                <w:lang w:val="sr-Cyrl-RS"/>
              </w:rPr>
              <w:t>. Одредите почетну брзину којом је тело бачено?</w:t>
            </w:r>
            <w:r w:rsidRPr="00923EE5">
              <w:rPr>
                <w:rFonts w:ascii="Times New Roman" w:eastAsia="MyriadPro-Bold" w:hAnsi="Times New Roman"/>
                <w:bCs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Times New Roman" w:eastAsia="MyriadPro-Bold" w:hAnsi="Times New Roman"/>
                <w:bCs/>
                <w:sz w:val="23"/>
                <w:szCs w:val="23"/>
                <w:lang w:val="sr-Cyrl-RS"/>
              </w:rPr>
              <w:t>(</w:t>
            </w:r>
            <w:r>
              <w:rPr>
                <w:rFonts w:cstheme="minorHAnsi"/>
                <w:lang w:val="sr-Cyrl-RS"/>
              </w:rPr>
              <w:t xml:space="preserve">g = 9,81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lang w:val="sr-Cyrl-RS"/>
                    </w:rPr>
                    <m:t>m</m:t>
                  </m:r>
                </m:num>
                <m:den>
                  <m:r>
                    <w:rPr>
                      <w:rFonts w:ascii="Cambria Math" w:hAnsi="Cambria Math" w:cstheme="minorHAnsi"/>
                      <w:lang w:val="sr-Cyrl-RS"/>
                    </w:rPr>
                    <m:t>s</m:t>
                  </m:r>
                  <m:r>
                    <w:rPr>
                      <w:rFonts w:ascii="Cambria Math" w:hAnsi="Cambria Math" w:cs="Calibri"/>
                      <w:lang w:val="sr-Cyrl-RS"/>
                    </w:rPr>
                    <m:t>²</m:t>
                  </m:r>
                </m:den>
              </m:f>
            </m:oMath>
            <w:r>
              <w:rPr>
                <w:rFonts w:eastAsiaTheme="minorEastAsia" w:cstheme="minorHAnsi"/>
                <w:lang w:val="sr-Cyrl-RS"/>
              </w:rPr>
              <w:t>)</w:t>
            </w:r>
            <w:r w:rsidR="00736719" w:rsidRPr="00C24E26">
              <w:rPr>
                <w:lang w:val="sr-Cyrl-RS"/>
              </w:rPr>
              <w:t xml:space="preserve">Тело се пусти да слободно пада са висине 10 </w:t>
            </w:r>
            <w:r w:rsidR="00736719" w:rsidRPr="00C24E26">
              <w:rPr>
                <w:rFonts w:cstheme="minorHAnsi"/>
                <w:lang w:val="sr-Cyrl-RS"/>
              </w:rPr>
              <w:t xml:space="preserve">m. После колико времена ће пасти тло и коликом брзином удари у тло? </w:t>
            </w:r>
          </w:p>
          <w:p w:rsidR="00F16B5E" w:rsidRDefault="00F16B5E" w:rsidP="00F16B5E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MyriadPro-Bold" w:hAnsi="Times New Roman"/>
                <w:bCs/>
                <w:sz w:val="23"/>
                <w:szCs w:val="23"/>
                <w:lang w:val="sr-Cyrl-RS"/>
              </w:rPr>
            </w:pPr>
            <w:r w:rsidRPr="00F16B5E">
              <w:rPr>
                <w:rFonts w:eastAsiaTheme="minorEastAsia" w:cs="Calibri"/>
                <w:lang w:val="sr-Cyrl-RS"/>
              </w:rPr>
              <w:t xml:space="preserve">Тело је бачено вертикално навише почетном брзином 15 </w:t>
            </w:r>
            <m:oMath>
              <m:f>
                <m:fPr>
                  <m:ctrlPr>
                    <w:rPr>
                      <w:rFonts w:ascii="Cambria Math" w:eastAsiaTheme="minorEastAsia" w:hAnsi="Cambria Math" w:cs="Calibri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alibri"/>
                      <w:lang w:val="sr-Cyrl-RS"/>
                    </w:rPr>
                    <m:t>m</m:t>
                  </m:r>
                </m:num>
                <m:den>
                  <m:r>
                    <w:rPr>
                      <w:rFonts w:ascii="Cambria Math" w:eastAsiaTheme="minorEastAsia" w:hAnsi="Cambria Math" w:cs="Calibri"/>
                      <w:lang w:val="sr-Cyrl-RS"/>
                    </w:rPr>
                    <m:t>s</m:t>
                  </m:r>
                </m:den>
              </m:f>
            </m:oMath>
            <w:r w:rsidRPr="00F16B5E">
              <w:rPr>
                <w:rFonts w:eastAsiaTheme="minorEastAsia" w:cs="Calibri"/>
                <w:lang w:val="sr-Cyrl-RS"/>
              </w:rPr>
              <w:t>. Израчунајте брзину коју ће тело имети након 1 s кретања и на којој ће висини од места из којег је избачено бити?</w:t>
            </w:r>
            <w:r w:rsidRPr="00F16B5E">
              <w:rPr>
                <w:rFonts w:ascii="Times New Roman" w:eastAsia="MyriadPro-Bold" w:hAnsi="Times New Roman"/>
                <w:bCs/>
                <w:sz w:val="23"/>
                <w:szCs w:val="23"/>
                <w:lang w:val="sr-Cyrl-RS"/>
              </w:rPr>
              <w:t xml:space="preserve"> </w:t>
            </w:r>
          </w:p>
          <w:p w:rsidR="00F16B5E" w:rsidRPr="00F16B5E" w:rsidRDefault="00F16B5E" w:rsidP="00F16B5E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MyriadPro-Bold" w:hAnsi="Times New Roman"/>
                <w:bCs/>
                <w:sz w:val="23"/>
                <w:szCs w:val="23"/>
                <w:lang w:val="sr-Cyrl-RS"/>
              </w:rPr>
            </w:pPr>
            <w:r>
              <w:rPr>
                <w:rFonts w:ascii="Times New Roman" w:eastAsia="MyriadPro-Bold" w:hAnsi="Times New Roman"/>
                <w:lang w:val="sr-Cyrl-RS"/>
              </w:rPr>
              <w:t xml:space="preserve">Колика је максимална висина тела баченог вертикално навише ако му је саопштена почетна брзина 20 </w:t>
            </w:r>
            <m:oMath>
              <m:f>
                <m:fPr>
                  <m:ctrlPr>
                    <w:rPr>
                      <w:rFonts w:ascii="Cambria Math" w:eastAsiaTheme="minorEastAsia" w:hAnsi="Cambria Math" w:cs="Calibri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alibri"/>
                      <w:lang w:val="sr-Cyrl-RS"/>
                    </w:rPr>
                    <m:t>m</m:t>
                  </m:r>
                </m:num>
                <m:den>
                  <m:r>
                    <w:rPr>
                      <w:rFonts w:ascii="Cambria Math" w:eastAsiaTheme="minorEastAsia" w:hAnsi="Cambria Math" w:cs="Calibri"/>
                      <w:lang w:val="sr-Cyrl-RS"/>
                    </w:rPr>
                    <m:t>s</m:t>
                  </m:r>
                </m:den>
              </m:f>
              <m:r>
                <w:rPr>
                  <w:rFonts w:ascii="Cambria Math" w:eastAsiaTheme="minorEastAsia" w:hAnsi="Cambria Math" w:cs="Calibri"/>
                  <w:lang w:val="sr-Cyrl-RS"/>
                </w:rPr>
                <m:t xml:space="preserve"> ?</m:t>
              </m:r>
            </m:oMath>
          </w:p>
          <w:p w:rsidR="00C43CEE" w:rsidRPr="009F0524" w:rsidRDefault="00C43CEE" w:rsidP="00C43CE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Ученици током часа у оквиру групе засебно раде проблемске  задатке, међусобно разговарају, дискутују, размењују искуства, међусобно се помажу. </w:t>
            </w:r>
          </w:p>
          <w:p w:rsidR="00C43CEE" w:rsidRPr="0083509C" w:rsidRDefault="00C43CEE" w:rsidP="00C43CEE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Током часа наставник надгледа и прати рад ученика, даје инструкције и проверава тачност решења задатака.</w:t>
            </w:r>
          </w:p>
          <w:p w:rsidR="007817BE" w:rsidRPr="0083509C" w:rsidRDefault="007817BE" w:rsidP="005F296E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C43CEE" w:rsidP="007D6CCE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завршном делу часа наставник са ученицима коментарише задатке које су ученици радили током часа. Уводи ученике у следећу наставну јединицу.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MyriadPro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63383"/>
    <w:multiLevelType w:val="hybridMultilevel"/>
    <w:tmpl w:val="4B044666"/>
    <w:lvl w:ilvl="0" w:tplc="15A49B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E224B3"/>
    <w:multiLevelType w:val="hybridMultilevel"/>
    <w:tmpl w:val="5D26D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0"/>
  </w:num>
  <w:num w:numId="4">
    <w:abstractNumId w:val="11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 w:numId="9">
    <w:abstractNumId w:val="4"/>
  </w:num>
  <w:num w:numId="10">
    <w:abstractNumId w:val="3"/>
  </w:num>
  <w:num w:numId="11">
    <w:abstractNumId w:val="2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55369"/>
    <w:rsid w:val="00224942"/>
    <w:rsid w:val="002256EA"/>
    <w:rsid w:val="00246989"/>
    <w:rsid w:val="002D7ADC"/>
    <w:rsid w:val="0030371E"/>
    <w:rsid w:val="00331335"/>
    <w:rsid w:val="0033202B"/>
    <w:rsid w:val="00353E09"/>
    <w:rsid w:val="004B4B7E"/>
    <w:rsid w:val="00521BFC"/>
    <w:rsid w:val="00591358"/>
    <w:rsid w:val="005F296E"/>
    <w:rsid w:val="00654812"/>
    <w:rsid w:val="00655B2E"/>
    <w:rsid w:val="006A2AAA"/>
    <w:rsid w:val="006F16A6"/>
    <w:rsid w:val="00736719"/>
    <w:rsid w:val="007804CD"/>
    <w:rsid w:val="007817BE"/>
    <w:rsid w:val="007B6B2E"/>
    <w:rsid w:val="007D6CCE"/>
    <w:rsid w:val="007E0C98"/>
    <w:rsid w:val="008213B1"/>
    <w:rsid w:val="0083509C"/>
    <w:rsid w:val="00836B40"/>
    <w:rsid w:val="00877393"/>
    <w:rsid w:val="00883E2B"/>
    <w:rsid w:val="00932AC9"/>
    <w:rsid w:val="00956FF8"/>
    <w:rsid w:val="009E07F4"/>
    <w:rsid w:val="00A81897"/>
    <w:rsid w:val="00B43256"/>
    <w:rsid w:val="00B72D37"/>
    <w:rsid w:val="00B816AA"/>
    <w:rsid w:val="00C43CEE"/>
    <w:rsid w:val="00D349B0"/>
    <w:rsid w:val="00D37F65"/>
    <w:rsid w:val="00D4301A"/>
    <w:rsid w:val="00D77B1E"/>
    <w:rsid w:val="00DA2FB4"/>
    <w:rsid w:val="00E14175"/>
    <w:rsid w:val="00E35BC7"/>
    <w:rsid w:val="00E4769C"/>
    <w:rsid w:val="00E92BFA"/>
    <w:rsid w:val="00F074AF"/>
    <w:rsid w:val="00F16B5E"/>
    <w:rsid w:val="00F22492"/>
    <w:rsid w:val="00F431A1"/>
    <w:rsid w:val="00F53662"/>
    <w:rsid w:val="00FA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294DA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6</cp:revision>
  <dcterms:created xsi:type="dcterms:W3CDTF">2025-06-08T15:13:00Z</dcterms:created>
  <dcterms:modified xsi:type="dcterms:W3CDTF">2025-06-11T04:15:00Z</dcterms:modified>
</cp:coreProperties>
</file>